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Płaszcze męskie - jaki materiał i dodatki?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jaki materiał i dodatki najlepiej pasują do płaszczy męskich.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płaszcze męskie jako niezbędne elementy modowej szafy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szafy wielu Panów są </w:t>
      </w:r>
      <w:r>
        <w:rPr>
          <w:rFonts w:ascii="calibri" w:hAnsi="calibri" w:eastAsia="calibri" w:cs="calibri"/>
          <w:sz w:val="24"/>
          <w:szCs w:val="24"/>
          <w:b/>
        </w:rPr>
        <w:t xml:space="preserve">płaszcze męskie</w:t>
      </w:r>
      <w:r>
        <w:rPr>
          <w:rFonts w:ascii="calibri" w:hAnsi="calibri" w:eastAsia="calibri" w:cs="calibri"/>
          <w:sz w:val="24"/>
          <w:szCs w:val="24"/>
        </w:rPr>
        <w:t xml:space="preserve">, które łączą w sobie zarówno styl, jak i funkcjonalność. Bez względu na to, czy to klasyczny trencz, wszechstronny płaszcz marynarski, czy też modny płaszcz zimowy, odpowiedni okrycie wierzchnie może podnieść poziom każdej stylizacji, zapewniając jednocześnie ochronę przed warunkami atmosferycznymi.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 na płaszcze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aspektów przy wyborze płaszcza jest materiał. Płaszcze wełniane są ponadczasowymi klasykami znane z ciepła i trwałości, co sprawia, że są idealne na chłodniejsze klimaty. Dla tych, którzy szukają lżejszej opcji, mieszanki bawełny lub poliestru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płaszczach męskich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oddychalność i łatwość pielęgnacji. Dodatkowo, materiały wodoodporne, takie jak Gore-Tex czy zabezpieczona wełna, są doskonałe na deszczowe dni, zapewniając, że pozostaniesz suchy i stylowy.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i modne kolory płaszczy męskich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do płaszczy mogą natychmiast podnieść poziom Twojej stylizacji. Rozważ dodanie szala dla dodatkowego ciepła i odrobiny koloru, lub wybierz modny kapelusz, aby pokazać swój osobisty styl. Skórzane rękawiczki nie tylko trzymają dłonie ciepłe, ale również dodają odrobinę szyku Twojemu zestawowi.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kolory, ziemskie odcienie, takie jak karmel, granatowy i oliwkowa zieleń, pozostają ponadczasowymi wyborami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płaszczy męskich</w:t>
      </w:r>
      <w:r>
        <w:rPr>
          <w:rFonts w:ascii="calibri" w:hAnsi="calibri" w:eastAsia="calibri" w:cs="calibri"/>
          <w:sz w:val="24"/>
          <w:szCs w:val="24"/>
        </w:rPr>
        <w:t xml:space="preserve">. Neutralne kolory, takie jak czarny i szary, są wszechstronnymi opcjami, które pasują do każdej stylizacji.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avard.pl/produkty/moda-meska/plaszcze-meskie,2,219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2025-09-08T23:10:04+02:00</dcterms:created>
  <dcterms:modified xsi:type="dcterms:W3CDTF">2025-09-08T23:10:04+02:00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